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6E" w:rsidRPr="00C170B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 w:rsidRPr="00C170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6E" w:rsidRPr="00C170B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B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1396E" w:rsidRPr="00C170B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B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1396E" w:rsidRPr="00C170B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B7">
        <w:rPr>
          <w:rFonts w:ascii="Times New Roman" w:hAnsi="Times New Roman" w:cs="Times New Roman"/>
          <w:b/>
          <w:sz w:val="24"/>
          <w:szCs w:val="24"/>
        </w:rPr>
        <w:t>Лабазинский сельсовет</w:t>
      </w:r>
    </w:p>
    <w:p w:rsidR="0001396E" w:rsidRPr="00C170B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B7">
        <w:rPr>
          <w:rFonts w:ascii="Times New Roman" w:hAnsi="Times New Roman" w:cs="Times New Roman"/>
          <w:b/>
          <w:sz w:val="24"/>
          <w:szCs w:val="24"/>
        </w:rPr>
        <w:t>Курманаевского района</w:t>
      </w:r>
    </w:p>
    <w:p w:rsidR="0001396E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B7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01396E" w:rsidRPr="00782AD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6E" w:rsidRPr="00C170B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396E" w:rsidRPr="00C170B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6E" w:rsidRDefault="000D1266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19</w:t>
      </w:r>
      <w:r w:rsidR="000139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.01.2024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="0001396E" w:rsidRPr="00C170B7">
        <w:rPr>
          <w:rFonts w:ascii="Times New Roman" w:hAnsi="Times New Roman" w:cs="Times New Roman"/>
          <w:bCs/>
          <w:sz w:val="24"/>
          <w:szCs w:val="24"/>
          <w:u w:val="single"/>
        </w:rPr>
        <w:t>-п</w:t>
      </w:r>
    </w:p>
    <w:p w:rsidR="0001396E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1396E" w:rsidRPr="00C170B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1396E" w:rsidRPr="004141E1" w:rsidRDefault="0001396E" w:rsidP="000457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141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постановление </w:t>
      </w:r>
      <w:r w:rsidR="000457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19.10.2022 № 70-п</w:t>
      </w:r>
    </w:p>
    <w:p w:rsidR="0001396E" w:rsidRPr="00D600B4" w:rsidRDefault="0001396E" w:rsidP="000457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1396E" w:rsidRPr="00D600B4" w:rsidRDefault="0001396E" w:rsidP="000457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B0B44" w:rsidRDefault="00CF6351" w:rsidP="000457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0739">
        <w:rPr>
          <w:spacing w:val="2"/>
          <w:sz w:val="28"/>
          <w:szCs w:val="28"/>
        </w:rPr>
        <w:t xml:space="preserve">В соответствии со статьями 165, 166, 167, 168 Трудового кодекса РФ, </w:t>
      </w:r>
      <w:r w:rsidRPr="00630739">
        <w:rPr>
          <w:sz w:val="28"/>
          <w:szCs w:val="28"/>
        </w:rPr>
        <w:t>ст</w:t>
      </w:r>
      <w:r w:rsidRPr="00630739">
        <w:rPr>
          <w:rStyle w:val="s4"/>
          <w:sz w:val="28"/>
          <w:szCs w:val="28"/>
        </w:rPr>
        <w:t xml:space="preserve">атьей 217 </w:t>
      </w:r>
      <w:r w:rsidRPr="00630739">
        <w:rPr>
          <w:sz w:val="28"/>
          <w:szCs w:val="28"/>
        </w:rPr>
        <w:t>Налогового кодекса Российской Федерации</w:t>
      </w:r>
      <w:r w:rsidRPr="00630739">
        <w:rPr>
          <w:rStyle w:val="s4"/>
          <w:sz w:val="28"/>
          <w:szCs w:val="28"/>
        </w:rPr>
        <w:t xml:space="preserve">, </w:t>
      </w:r>
      <w:r w:rsidRPr="00630739">
        <w:rPr>
          <w:sz w:val="28"/>
          <w:szCs w:val="28"/>
        </w:rPr>
        <w:t>Федерального закона от</w:t>
      </w:r>
      <w:r w:rsidRPr="00630739">
        <w:rPr>
          <w:rStyle w:val="s4"/>
          <w:sz w:val="28"/>
          <w:szCs w:val="28"/>
        </w:rPr>
        <w:t xml:space="preserve"> 06.10.2003 </w:t>
      </w:r>
      <w:r w:rsidRPr="00630739">
        <w:rPr>
          <w:sz w:val="28"/>
          <w:szCs w:val="28"/>
        </w:rPr>
        <w:t>№</w:t>
      </w:r>
      <w:r w:rsidRPr="00630739">
        <w:rPr>
          <w:rStyle w:val="s4"/>
          <w:sz w:val="28"/>
          <w:szCs w:val="28"/>
        </w:rPr>
        <w:t xml:space="preserve"> 131-</w:t>
      </w:r>
      <w:r w:rsidRPr="00630739">
        <w:rPr>
          <w:sz w:val="28"/>
          <w:szCs w:val="28"/>
        </w:rPr>
        <w:t>ФЗ</w:t>
      </w:r>
      <w:r w:rsidRPr="00630739">
        <w:rPr>
          <w:rStyle w:val="s4"/>
          <w:sz w:val="28"/>
          <w:szCs w:val="28"/>
        </w:rPr>
        <w:t xml:space="preserve"> «</w:t>
      </w:r>
      <w:r w:rsidRPr="006307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30739">
        <w:rPr>
          <w:rStyle w:val="s4"/>
          <w:sz w:val="28"/>
          <w:szCs w:val="28"/>
        </w:rPr>
        <w:t xml:space="preserve">», </w:t>
      </w:r>
      <w:r w:rsidRPr="00630739">
        <w:rPr>
          <w:sz w:val="28"/>
          <w:szCs w:val="28"/>
        </w:rPr>
        <w:t>Федеральным законом от</w:t>
      </w:r>
      <w:r w:rsidRPr="00630739">
        <w:rPr>
          <w:rStyle w:val="s4"/>
          <w:sz w:val="28"/>
          <w:szCs w:val="28"/>
        </w:rPr>
        <w:t xml:space="preserve"> 02.03.2007 </w:t>
      </w:r>
      <w:r w:rsidRPr="00630739">
        <w:rPr>
          <w:sz w:val="28"/>
          <w:szCs w:val="28"/>
        </w:rPr>
        <w:t>№</w:t>
      </w:r>
      <w:r w:rsidRPr="00630739">
        <w:rPr>
          <w:rStyle w:val="s4"/>
          <w:sz w:val="28"/>
          <w:szCs w:val="28"/>
        </w:rPr>
        <w:t xml:space="preserve"> 25-</w:t>
      </w:r>
      <w:r w:rsidRPr="00630739">
        <w:rPr>
          <w:sz w:val="28"/>
          <w:szCs w:val="28"/>
        </w:rPr>
        <w:t>ФЗ</w:t>
      </w:r>
      <w:r w:rsidRPr="00630739">
        <w:rPr>
          <w:rStyle w:val="s4"/>
          <w:sz w:val="28"/>
          <w:szCs w:val="28"/>
        </w:rPr>
        <w:t xml:space="preserve"> «</w:t>
      </w:r>
      <w:r w:rsidRPr="00630739">
        <w:rPr>
          <w:sz w:val="28"/>
          <w:szCs w:val="28"/>
        </w:rPr>
        <w:t>О муниципальной службе в Российской Федерации</w:t>
      </w:r>
      <w:r w:rsidRPr="00630739">
        <w:rPr>
          <w:rStyle w:val="s4"/>
          <w:sz w:val="28"/>
          <w:szCs w:val="28"/>
        </w:rPr>
        <w:t xml:space="preserve">», </w:t>
      </w:r>
      <w:r w:rsidRPr="00630739">
        <w:rPr>
          <w:sz w:val="28"/>
          <w:szCs w:val="28"/>
        </w:rPr>
        <w:t>Постановлением Правительства Российской Федерации от</w:t>
      </w:r>
      <w:r w:rsidRPr="00630739">
        <w:rPr>
          <w:rStyle w:val="s4"/>
          <w:sz w:val="28"/>
          <w:szCs w:val="28"/>
        </w:rPr>
        <w:t xml:space="preserve"> 13.10.2008 </w:t>
      </w:r>
      <w:r w:rsidRPr="00630739">
        <w:rPr>
          <w:sz w:val="28"/>
          <w:szCs w:val="28"/>
        </w:rPr>
        <w:t>№</w:t>
      </w:r>
      <w:r w:rsidRPr="00630739">
        <w:rPr>
          <w:rStyle w:val="s4"/>
          <w:sz w:val="28"/>
          <w:szCs w:val="28"/>
        </w:rPr>
        <w:t xml:space="preserve"> 749 «</w:t>
      </w:r>
      <w:r w:rsidRPr="00630739">
        <w:rPr>
          <w:sz w:val="28"/>
          <w:szCs w:val="28"/>
        </w:rPr>
        <w:t>Об особенностях направления работников в служебные командировки</w:t>
      </w:r>
      <w:r w:rsidRPr="00630739">
        <w:rPr>
          <w:rStyle w:val="s4"/>
          <w:sz w:val="28"/>
          <w:szCs w:val="28"/>
        </w:rPr>
        <w:t xml:space="preserve">», </w:t>
      </w:r>
      <w:r w:rsidRPr="00630739">
        <w:rPr>
          <w:sz w:val="28"/>
          <w:szCs w:val="28"/>
        </w:rPr>
        <w:t>Уставом муниципального образования Лабазинский сельсовет</w:t>
      </w:r>
      <w:r w:rsidR="001B0B44" w:rsidRPr="001B0B44">
        <w:rPr>
          <w:sz w:val="28"/>
          <w:szCs w:val="28"/>
        </w:rPr>
        <w:t xml:space="preserve"> </w:t>
      </w:r>
      <w:r w:rsidR="001B0B44" w:rsidRPr="00630739">
        <w:rPr>
          <w:sz w:val="28"/>
          <w:szCs w:val="28"/>
        </w:rPr>
        <w:t>Курманаевского района Оренбургской области</w:t>
      </w:r>
      <w:r w:rsidR="001B0B44">
        <w:rPr>
          <w:sz w:val="28"/>
          <w:szCs w:val="28"/>
        </w:rPr>
        <w:t>:</w:t>
      </w:r>
    </w:p>
    <w:p w:rsidR="0001396E" w:rsidRDefault="001B0B44" w:rsidP="000457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1. В</w:t>
      </w:r>
      <w:r w:rsidR="0001396E" w:rsidRPr="001D1461">
        <w:rPr>
          <w:sz w:val="28"/>
          <w:szCs w:val="28"/>
        </w:rPr>
        <w:t xml:space="preserve">нести в </w:t>
      </w:r>
      <w:r w:rsidR="0001396E">
        <w:rPr>
          <w:sz w:val="28"/>
          <w:szCs w:val="28"/>
        </w:rPr>
        <w:t>приложение к постановлению Администрации Лабазинского сельсовета</w:t>
      </w:r>
      <w:r w:rsidR="00D600B4" w:rsidRPr="00D600B4">
        <w:rPr>
          <w:sz w:val="28"/>
          <w:szCs w:val="28"/>
        </w:rPr>
        <w:t xml:space="preserve"> </w:t>
      </w:r>
      <w:r w:rsidR="00D600B4" w:rsidRPr="00630739">
        <w:rPr>
          <w:sz w:val="28"/>
          <w:szCs w:val="28"/>
        </w:rPr>
        <w:t>Курманаевского района Оренбургской области</w:t>
      </w:r>
      <w:r w:rsidR="0001396E">
        <w:rPr>
          <w:sz w:val="28"/>
          <w:szCs w:val="28"/>
        </w:rPr>
        <w:t xml:space="preserve"> </w:t>
      </w:r>
      <w:r w:rsidR="00D600B4">
        <w:rPr>
          <w:sz w:val="28"/>
          <w:szCs w:val="28"/>
        </w:rPr>
        <w:t xml:space="preserve">от 19.10.2022 </w:t>
      </w:r>
      <w:r w:rsidR="00D600B4">
        <w:rPr>
          <w:bCs/>
          <w:sz w:val="28"/>
        </w:rPr>
        <w:t>№ 70</w:t>
      </w:r>
      <w:r w:rsidR="0001396E">
        <w:rPr>
          <w:bCs/>
          <w:sz w:val="28"/>
        </w:rPr>
        <w:t xml:space="preserve">-п </w:t>
      </w:r>
      <w:r w:rsidR="0001396E" w:rsidRPr="001D1461">
        <w:rPr>
          <w:bCs/>
          <w:sz w:val="28"/>
        </w:rPr>
        <w:t xml:space="preserve">«Об утверждении Порядка осуществления бюджетных полномочий главным администратором (администратором) доходов бюджета муниципального образования </w:t>
      </w:r>
      <w:r w:rsidR="0001396E">
        <w:rPr>
          <w:bCs/>
          <w:sz w:val="28"/>
        </w:rPr>
        <w:t xml:space="preserve">Лабазинский </w:t>
      </w:r>
      <w:r w:rsidR="0001396E" w:rsidRPr="001D1461">
        <w:rPr>
          <w:bCs/>
          <w:sz w:val="28"/>
        </w:rPr>
        <w:t>сельсовет, являющегося органом местного самоуправления» следующие изменения:</w:t>
      </w:r>
    </w:p>
    <w:p w:rsidR="0001396E" w:rsidRDefault="0001396E" w:rsidP="001B0B44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 5.15.</w:t>
      </w:r>
      <w:r w:rsidR="001B0B4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01396E" w:rsidRPr="00630739" w:rsidRDefault="0001396E" w:rsidP="00045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630739">
        <w:rPr>
          <w:rFonts w:ascii="Times New Roman" w:hAnsi="Times New Roman" w:cs="Times New Roman"/>
          <w:sz w:val="28"/>
          <w:szCs w:val="28"/>
        </w:rPr>
        <w:t>5.15. 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 дни нахождения в пути, в том числе за время вынужденной остановки в пути, в следующих размерах:</w:t>
      </w:r>
    </w:p>
    <w:p w:rsidR="0001396E" w:rsidRPr="00344783" w:rsidRDefault="0001396E" w:rsidP="00045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4783">
        <w:rPr>
          <w:rFonts w:ascii="Times New Roman" w:hAnsi="Times New Roman" w:cs="Times New Roman"/>
          <w:sz w:val="28"/>
          <w:szCs w:val="28"/>
        </w:rPr>
        <w:t>00 рублей - при направлении в служебную командировку в пределах Оренбургской области и по территории Российской Федерации, за исключением городов федерального значения;</w:t>
      </w:r>
    </w:p>
    <w:p w:rsidR="0001396E" w:rsidRPr="00344783" w:rsidRDefault="0001396E" w:rsidP="00045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4783">
        <w:rPr>
          <w:rFonts w:ascii="Times New Roman" w:hAnsi="Times New Roman" w:cs="Times New Roman"/>
          <w:sz w:val="28"/>
          <w:szCs w:val="28"/>
        </w:rPr>
        <w:t>00 рублей - при направлении в служебную командировку в города федерального значения – Москва, Санкт-Петербург;</w:t>
      </w:r>
    </w:p>
    <w:p w:rsidR="0001396E" w:rsidRPr="00630739" w:rsidRDefault="001B0B44" w:rsidP="00045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1396E" w:rsidRPr="00630739">
        <w:rPr>
          <w:rFonts w:ascii="Times New Roman" w:hAnsi="Times New Roman" w:cs="Times New Roman"/>
          <w:sz w:val="28"/>
          <w:szCs w:val="28"/>
        </w:rPr>
        <w:t xml:space="preserve">ри командировании лица, замещающего муниципальную должность или должность муниципальной службы за пределы Российской Федерации – в размере и в порядке, установленном законодательством Российской Федерации, </w:t>
      </w:r>
      <w:r w:rsidR="0001396E" w:rsidRPr="00630739">
        <w:rPr>
          <w:rFonts w:ascii="Times New Roman" w:hAnsi="Times New Roman" w:cs="Times New Roman"/>
          <w:sz w:val="28"/>
          <w:szCs w:val="28"/>
        </w:rPr>
        <w:lastRenderedPageBreak/>
        <w:t>за каждый день пребывания в командировке со дня пересечения государственной границы при выезде из Российской Федерации по норме, установленной для выплаты в стране, в которую направляется лицо, замещающее муниципальную должность или должность муниципальной службы.</w:t>
      </w:r>
      <w:r w:rsidR="0004574E">
        <w:rPr>
          <w:rFonts w:ascii="Times New Roman" w:hAnsi="Times New Roman" w:cs="Times New Roman"/>
          <w:sz w:val="28"/>
          <w:szCs w:val="28"/>
        </w:rPr>
        <w:t>»</w:t>
      </w:r>
    </w:p>
    <w:p w:rsidR="0004574E" w:rsidRDefault="0001396E" w:rsidP="000457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01396E" w:rsidRPr="000F7B9A" w:rsidRDefault="0001396E" w:rsidP="000457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B9A">
        <w:rPr>
          <w:sz w:val="28"/>
          <w:szCs w:val="28"/>
        </w:rPr>
        <w:t xml:space="preserve">3. </w:t>
      </w:r>
      <w:r w:rsidR="0004574E" w:rsidRPr="00630739">
        <w:rPr>
          <w:sz w:val="28"/>
          <w:szCs w:val="28"/>
        </w:rPr>
        <w:t>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>
        <w:rPr>
          <w:sz w:val="28"/>
          <w:szCs w:val="28"/>
        </w:rPr>
        <w:t>.</w:t>
      </w:r>
    </w:p>
    <w:p w:rsidR="0001396E" w:rsidRDefault="0001396E" w:rsidP="000457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396E" w:rsidRPr="000F7B9A" w:rsidRDefault="0001396E" w:rsidP="000457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396E" w:rsidRDefault="0001396E" w:rsidP="000457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В.А. Гражданкин</w:t>
      </w:r>
    </w:p>
    <w:p w:rsidR="0001396E" w:rsidRDefault="0001396E" w:rsidP="000457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574E" w:rsidRDefault="0004574E" w:rsidP="000457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3905" w:rsidRPr="0001396E" w:rsidRDefault="0001396E" w:rsidP="000457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E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4574E">
        <w:rPr>
          <w:rFonts w:ascii="Times New Roman" w:hAnsi="Times New Roman" w:cs="Times New Roman"/>
          <w:sz w:val="28"/>
        </w:rPr>
        <w:t>в дело, прокурору района</w:t>
      </w:r>
    </w:p>
    <w:sectPr w:rsidR="00513905" w:rsidRPr="0001396E" w:rsidSect="00BB5D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659" w:rsidRDefault="001B6659" w:rsidP="00D600B4">
      <w:pPr>
        <w:spacing w:after="0" w:line="240" w:lineRule="auto"/>
      </w:pPr>
      <w:r>
        <w:separator/>
      </w:r>
    </w:p>
  </w:endnote>
  <w:endnote w:type="continuationSeparator" w:id="1">
    <w:p w:rsidR="001B6659" w:rsidRDefault="001B6659" w:rsidP="00D6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659" w:rsidRDefault="001B6659" w:rsidP="00D600B4">
      <w:pPr>
        <w:spacing w:after="0" w:line="240" w:lineRule="auto"/>
      </w:pPr>
      <w:r>
        <w:separator/>
      </w:r>
    </w:p>
  </w:footnote>
  <w:footnote w:type="continuationSeparator" w:id="1">
    <w:p w:rsidR="001B6659" w:rsidRDefault="001B6659" w:rsidP="00D6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3B72"/>
    <w:multiLevelType w:val="multilevel"/>
    <w:tmpl w:val="8034E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9861625"/>
    <w:multiLevelType w:val="hybridMultilevel"/>
    <w:tmpl w:val="CCE02B3C"/>
    <w:lvl w:ilvl="0" w:tplc="36E0C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96E"/>
    <w:rsid w:val="0001396E"/>
    <w:rsid w:val="0004574E"/>
    <w:rsid w:val="000C5A1F"/>
    <w:rsid w:val="000D1266"/>
    <w:rsid w:val="001B0B44"/>
    <w:rsid w:val="001B6659"/>
    <w:rsid w:val="00513905"/>
    <w:rsid w:val="006B537E"/>
    <w:rsid w:val="00BB5D0C"/>
    <w:rsid w:val="00CF6351"/>
    <w:rsid w:val="00D600B4"/>
    <w:rsid w:val="00EE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6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00B4"/>
  </w:style>
  <w:style w:type="paragraph" w:styleId="a8">
    <w:name w:val="footer"/>
    <w:basedOn w:val="a"/>
    <w:link w:val="a9"/>
    <w:uiPriority w:val="99"/>
    <w:semiHidden/>
    <w:unhideWhenUsed/>
    <w:rsid w:val="00D6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00B4"/>
  </w:style>
  <w:style w:type="character" w:customStyle="1" w:styleId="s4">
    <w:name w:val="s4"/>
    <w:basedOn w:val="a0"/>
    <w:rsid w:val="00CF6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2024-01-19T04:37:00Z</cp:lastPrinted>
  <dcterms:created xsi:type="dcterms:W3CDTF">2024-01-10T07:28:00Z</dcterms:created>
  <dcterms:modified xsi:type="dcterms:W3CDTF">2024-01-19T04:37:00Z</dcterms:modified>
</cp:coreProperties>
</file>